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AE0CB" w14:textId="77777777" w:rsidR="002274D4" w:rsidRPr="002274D4" w:rsidRDefault="002274D4" w:rsidP="002274D4">
      <w:pPr>
        <w:rPr>
          <w:sz w:val="36"/>
          <w:szCs w:val="36"/>
        </w:rPr>
      </w:pPr>
      <w:r w:rsidRPr="002274D4">
        <w:rPr>
          <w:b/>
          <w:bCs/>
          <w:sz w:val="36"/>
          <w:szCs w:val="36"/>
          <w:u w:val="single"/>
        </w:rPr>
        <w:t>PETA’s letter to Merrell follows.</w:t>
      </w:r>
    </w:p>
    <w:p w14:paraId="7BCEC25B" w14:textId="77777777" w:rsidR="002274D4" w:rsidRPr="002274D4" w:rsidRDefault="002274D4" w:rsidP="002274D4">
      <w:pPr>
        <w:rPr>
          <w:sz w:val="36"/>
          <w:szCs w:val="36"/>
        </w:rPr>
      </w:pPr>
      <w:r w:rsidRPr="002274D4">
        <w:rPr>
          <w:sz w:val="36"/>
          <w:szCs w:val="36"/>
        </w:rPr>
        <w:t> </w:t>
      </w:r>
    </w:p>
    <w:p w14:paraId="46030B81" w14:textId="77777777" w:rsidR="002274D4" w:rsidRPr="002274D4" w:rsidRDefault="002274D4" w:rsidP="002274D4">
      <w:pPr>
        <w:rPr>
          <w:sz w:val="36"/>
          <w:szCs w:val="36"/>
        </w:rPr>
      </w:pPr>
      <w:r w:rsidRPr="002274D4">
        <w:rPr>
          <w:sz w:val="36"/>
          <w:szCs w:val="36"/>
        </w:rPr>
        <w:t>September 23, 2026</w:t>
      </w:r>
    </w:p>
    <w:p w14:paraId="7DDD23CF" w14:textId="77777777" w:rsidR="002274D4" w:rsidRPr="002274D4" w:rsidRDefault="002274D4" w:rsidP="002274D4">
      <w:pPr>
        <w:rPr>
          <w:sz w:val="36"/>
          <w:szCs w:val="36"/>
        </w:rPr>
      </w:pPr>
      <w:r w:rsidRPr="002274D4">
        <w:rPr>
          <w:sz w:val="36"/>
          <w:szCs w:val="36"/>
        </w:rPr>
        <w:t> </w:t>
      </w:r>
    </w:p>
    <w:p w14:paraId="27B3B523" w14:textId="77777777" w:rsidR="002274D4" w:rsidRPr="002274D4" w:rsidRDefault="002274D4" w:rsidP="002274D4">
      <w:pPr>
        <w:rPr>
          <w:sz w:val="36"/>
          <w:szCs w:val="36"/>
        </w:rPr>
      </w:pPr>
      <w:r w:rsidRPr="002274D4">
        <w:rPr>
          <w:sz w:val="36"/>
          <w:szCs w:val="36"/>
        </w:rPr>
        <w:t>Brooke Merrell</w:t>
      </w:r>
    </w:p>
    <w:p w14:paraId="3438B9C9" w14:textId="77777777" w:rsidR="002274D4" w:rsidRPr="002274D4" w:rsidRDefault="002274D4" w:rsidP="002274D4">
      <w:pPr>
        <w:rPr>
          <w:sz w:val="36"/>
          <w:szCs w:val="36"/>
        </w:rPr>
      </w:pPr>
      <w:r w:rsidRPr="002274D4">
        <w:rPr>
          <w:sz w:val="36"/>
          <w:szCs w:val="36"/>
        </w:rPr>
        <w:t>Superintendent</w:t>
      </w:r>
    </w:p>
    <w:p w14:paraId="7F3C2517" w14:textId="77777777" w:rsidR="002274D4" w:rsidRPr="002274D4" w:rsidRDefault="002274D4" w:rsidP="002274D4">
      <w:pPr>
        <w:rPr>
          <w:sz w:val="36"/>
          <w:szCs w:val="36"/>
        </w:rPr>
      </w:pPr>
      <w:r w:rsidRPr="002274D4">
        <w:rPr>
          <w:sz w:val="36"/>
          <w:szCs w:val="36"/>
        </w:rPr>
        <w:t>Denali National Park &amp; Preserve</w:t>
      </w:r>
    </w:p>
    <w:p w14:paraId="4167D1BA" w14:textId="77777777" w:rsidR="002274D4" w:rsidRPr="002274D4" w:rsidRDefault="002274D4" w:rsidP="002274D4">
      <w:pPr>
        <w:rPr>
          <w:sz w:val="36"/>
          <w:szCs w:val="36"/>
        </w:rPr>
      </w:pPr>
      <w:r w:rsidRPr="002274D4">
        <w:rPr>
          <w:sz w:val="36"/>
          <w:szCs w:val="36"/>
        </w:rPr>
        <w:t> </w:t>
      </w:r>
    </w:p>
    <w:p w14:paraId="46E5957A" w14:textId="77777777" w:rsidR="002274D4" w:rsidRPr="002274D4" w:rsidRDefault="002274D4" w:rsidP="002274D4">
      <w:pPr>
        <w:rPr>
          <w:sz w:val="36"/>
          <w:szCs w:val="36"/>
        </w:rPr>
      </w:pPr>
      <w:r w:rsidRPr="002274D4">
        <w:rPr>
          <w:sz w:val="36"/>
          <w:szCs w:val="36"/>
        </w:rPr>
        <w:t>Dear Superintendent Merrell:</w:t>
      </w:r>
    </w:p>
    <w:p w14:paraId="70A4390B" w14:textId="77777777" w:rsidR="002274D4" w:rsidRPr="002274D4" w:rsidRDefault="002274D4" w:rsidP="002274D4">
      <w:pPr>
        <w:rPr>
          <w:sz w:val="36"/>
          <w:szCs w:val="36"/>
        </w:rPr>
      </w:pPr>
      <w:r w:rsidRPr="002274D4">
        <w:rPr>
          <w:sz w:val="36"/>
          <w:szCs w:val="36"/>
        </w:rPr>
        <w:t> </w:t>
      </w:r>
    </w:p>
    <w:p w14:paraId="672D3F06" w14:textId="77777777" w:rsidR="002274D4" w:rsidRPr="002274D4" w:rsidRDefault="002274D4" w:rsidP="002274D4">
      <w:pPr>
        <w:rPr>
          <w:sz w:val="36"/>
          <w:szCs w:val="36"/>
        </w:rPr>
      </w:pPr>
      <w:r w:rsidRPr="002274D4">
        <w:rPr>
          <w:sz w:val="36"/>
          <w:szCs w:val="36"/>
        </w:rPr>
        <w:t xml:space="preserve">I hope this message finds you well. I’m writing on behalf of People for the Ethical Treatment of Animals (PETA) to ask Denali National Park &amp; Preserve to </w:t>
      </w:r>
      <w:proofErr w:type="gramStart"/>
      <w:r w:rsidRPr="002274D4">
        <w:rPr>
          <w:sz w:val="36"/>
          <w:szCs w:val="36"/>
        </w:rPr>
        <w:t>retire</w:t>
      </w:r>
      <w:proofErr w:type="gramEnd"/>
      <w:r w:rsidRPr="002274D4">
        <w:rPr>
          <w:sz w:val="36"/>
          <w:szCs w:val="36"/>
        </w:rPr>
        <w:t xml:space="preserve"> its sled-dog program and transition to modern, animal-free transportation methods. To help facilitate that transition, PETA would be pleased to provide the park with an eco-friendly electric snowmobile—and sets of cross-country skis and pulk sleds for areas in which snowmobiles are not allowed—at no cost if the National Park Service commits to ending its use of sled dogs for park operations.</w:t>
      </w:r>
    </w:p>
    <w:p w14:paraId="4DD7B5E6" w14:textId="77777777" w:rsidR="002274D4" w:rsidRPr="002274D4" w:rsidRDefault="002274D4" w:rsidP="002274D4">
      <w:pPr>
        <w:rPr>
          <w:sz w:val="36"/>
          <w:szCs w:val="36"/>
        </w:rPr>
      </w:pPr>
      <w:r w:rsidRPr="002274D4">
        <w:rPr>
          <w:sz w:val="36"/>
          <w:szCs w:val="36"/>
        </w:rPr>
        <w:t> </w:t>
      </w:r>
    </w:p>
    <w:p w14:paraId="676A27E5" w14:textId="77777777" w:rsidR="002274D4" w:rsidRPr="002274D4" w:rsidRDefault="002274D4" w:rsidP="002274D4">
      <w:pPr>
        <w:rPr>
          <w:sz w:val="36"/>
          <w:szCs w:val="36"/>
        </w:rPr>
      </w:pPr>
      <w:r w:rsidRPr="002274D4">
        <w:rPr>
          <w:sz w:val="36"/>
          <w:szCs w:val="36"/>
        </w:rPr>
        <w:t xml:space="preserve">Recent reports indicate that federal funding cuts could affect the National Park Service’s ability to hire three people to provide day-to-day care for the dogs at Denali, raising concerns about the long-term sustainability of the program and its ability to meet the animals’ needs. Dogs used for sled pulling can suffer from orthopedic injuries, painful gastrointestinal lesions, dehydration, hypothermia, and potentially life-threatening heart, kidney, and respiratory conditions caused by extreme exertion and exposure, and the risks to their health will no doubt be amplified by reduced day-to-day care. This could be the perfect </w:t>
      </w:r>
      <w:r w:rsidRPr="002274D4">
        <w:rPr>
          <w:sz w:val="36"/>
          <w:szCs w:val="36"/>
        </w:rPr>
        <w:lastRenderedPageBreak/>
        <w:t>opportunity to phase out the reliance on dogs for transportation in the park’s harsh conditions and increase the use of human-powered skis with pulk sleds, or modern technology such as electric snowmobiles that help protect the environment and limit sound disturbances while maintaining winter patrol readiness.</w:t>
      </w:r>
    </w:p>
    <w:p w14:paraId="6E89793F" w14:textId="77777777" w:rsidR="002274D4" w:rsidRPr="002274D4" w:rsidRDefault="002274D4" w:rsidP="002274D4">
      <w:pPr>
        <w:rPr>
          <w:sz w:val="36"/>
          <w:szCs w:val="36"/>
        </w:rPr>
      </w:pPr>
      <w:r w:rsidRPr="002274D4">
        <w:rPr>
          <w:sz w:val="36"/>
          <w:szCs w:val="36"/>
        </w:rPr>
        <w:t> </w:t>
      </w:r>
    </w:p>
    <w:p w14:paraId="2AFD45CC" w14:textId="77777777" w:rsidR="002274D4" w:rsidRPr="002274D4" w:rsidRDefault="002274D4" w:rsidP="002274D4">
      <w:pPr>
        <w:rPr>
          <w:sz w:val="36"/>
          <w:szCs w:val="36"/>
        </w:rPr>
      </w:pPr>
      <w:r w:rsidRPr="002274D4">
        <w:rPr>
          <w:sz w:val="36"/>
          <w:szCs w:val="36"/>
        </w:rPr>
        <w:t>PETA would welcome the opportunity to discuss our offer and the dogs’ retirement to loving homes. We hope the National Park Service will consider whether a program developed more than a century ago still reflects today’s understanding of animal welfare and available technology.</w:t>
      </w:r>
    </w:p>
    <w:p w14:paraId="516B69C4" w14:textId="77777777" w:rsidR="002274D4" w:rsidRPr="002274D4" w:rsidRDefault="002274D4" w:rsidP="002274D4">
      <w:pPr>
        <w:rPr>
          <w:sz w:val="36"/>
          <w:szCs w:val="36"/>
        </w:rPr>
      </w:pPr>
      <w:r w:rsidRPr="002274D4">
        <w:rPr>
          <w:sz w:val="36"/>
          <w:szCs w:val="36"/>
        </w:rPr>
        <w:t> </w:t>
      </w:r>
    </w:p>
    <w:p w14:paraId="20C5690F" w14:textId="77777777" w:rsidR="002274D4" w:rsidRPr="002274D4" w:rsidRDefault="002274D4" w:rsidP="002274D4">
      <w:pPr>
        <w:rPr>
          <w:sz w:val="36"/>
          <w:szCs w:val="36"/>
        </w:rPr>
      </w:pPr>
      <w:r w:rsidRPr="002274D4">
        <w:rPr>
          <w:sz w:val="36"/>
          <w:szCs w:val="36"/>
        </w:rPr>
        <w:t>Thank you for your time and consideration. I look forward to your response.</w:t>
      </w:r>
    </w:p>
    <w:p w14:paraId="505C2AA8" w14:textId="77777777" w:rsidR="002274D4" w:rsidRPr="002274D4" w:rsidRDefault="002274D4" w:rsidP="002274D4">
      <w:pPr>
        <w:rPr>
          <w:sz w:val="36"/>
          <w:szCs w:val="36"/>
        </w:rPr>
      </w:pPr>
      <w:r w:rsidRPr="002274D4">
        <w:rPr>
          <w:sz w:val="36"/>
          <w:szCs w:val="36"/>
        </w:rPr>
        <w:t> </w:t>
      </w:r>
    </w:p>
    <w:p w14:paraId="7ADD506F" w14:textId="77777777" w:rsidR="002274D4" w:rsidRPr="002274D4" w:rsidRDefault="002274D4" w:rsidP="002274D4">
      <w:pPr>
        <w:rPr>
          <w:sz w:val="36"/>
          <w:szCs w:val="36"/>
        </w:rPr>
      </w:pPr>
      <w:r w:rsidRPr="002274D4">
        <w:rPr>
          <w:sz w:val="36"/>
          <w:szCs w:val="36"/>
        </w:rPr>
        <w:t>Sincerely,</w:t>
      </w:r>
    </w:p>
    <w:p w14:paraId="1763B7A0" w14:textId="77777777" w:rsidR="002274D4" w:rsidRPr="002274D4" w:rsidRDefault="002274D4" w:rsidP="002274D4">
      <w:pPr>
        <w:rPr>
          <w:sz w:val="36"/>
          <w:szCs w:val="36"/>
        </w:rPr>
      </w:pPr>
      <w:r w:rsidRPr="002274D4">
        <w:rPr>
          <w:sz w:val="36"/>
          <w:szCs w:val="36"/>
        </w:rPr>
        <w:t> </w:t>
      </w:r>
    </w:p>
    <w:p w14:paraId="67882DFE" w14:textId="77777777" w:rsidR="002274D4" w:rsidRPr="002274D4" w:rsidRDefault="002274D4" w:rsidP="002274D4">
      <w:pPr>
        <w:rPr>
          <w:sz w:val="36"/>
          <w:szCs w:val="36"/>
        </w:rPr>
      </w:pPr>
      <w:r w:rsidRPr="002274D4">
        <w:rPr>
          <w:sz w:val="36"/>
          <w:szCs w:val="36"/>
        </w:rPr>
        <w:t>Allison Fandl</w:t>
      </w:r>
    </w:p>
    <w:p w14:paraId="6E59644E" w14:textId="77777777" w:rsidR="002274D4" w:rsidRPr="002274D4" w:rsidRDefault="002274D4" w:rsidP="002274D4">
      <w:pPr>
        <w:rPr>
          <w:sz w:val="36"/>
          <w:szCs w:val="36"/>
        </w:rPr>
      </w:pPr>
      <w:r w:rsidRPr="002274D4">
        <w:rPr>
          <w:sz w:val="36"/>
          <w:szCs w:val="36"/>
        </w:rPr>
        <w:t>Manager of Special Projects</w:t>
      </w:r>
    </w:p>
    <w:p w14:paraId="7669E7EA" w14:textId="77777777" w:rsidR="002274D4" w:rsidRPr="002274D4" w:rsidRDefault="002274D4" w:rsidP="002274D4">
      <w:pPr>
        <w:rPr>
          <w:sz w:val="36"/>
          <w:szCs w:val="36"/>
        </w:rPr>
      </w:pPr>
      <w:r w:rsidRPr="002274D4">
        <w:rPr>
          <w:sz w:val="36"/>
          <w:szCs w:val="36"/>
        </w:rPr>
        <w:t>Cruelty Investigations Department | PETA</w:t>
      </w:r>
    </w:p>
    <w:p w14:paraId="573E6BF8" w14:textId="1F4647BD" w:rsidR="002274D4" w:rsidRPr="002274D4" w:rsidRDefault="002274D4" w:rsidP="002274D4"/>
    <w:sectPr w:rsidR="002274D4" w:rsidRPr="002274D4">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AD572D"/>
    <w:multiLevelType w:val="hybridMultilevel"/>
    <w:tmpl w:val="FFFFFFFF"/>
    <w:lvl w:ilvl="0" w:tplc="5B60EDC8">
      <w:start w:val="1"/>
      <w:numFmt w:val="bullet"/>
      <w:lvlText w:val="●"/>
      <w:lvlJc w:val="left"/>
      <w:pPr>
        <w:ind w:left="720" w:hanging="360"/>
      </w:pPr>
    </w:lvl>
    <w:lvl w:ilvl="1" w:tplc="CBB8DE54">
      <w:start w:val="1"/>
      <w:numFmt w:val="bullet"/>
      <w:lvlText w:val="○"/>
      <w:lvlJc w:val="left"/>
      <w:pPr>
        <w:ind w:left="1440" w:hanging="360"/>
      </w:pPr>
    </w:lvl>
    <w:lvl w:ilvl="2" w:tplc="F9746D16">
      <w:start w:val="1"/>
      <w:numFmt w:val="bullet"/>
      <w:lvlText w:val="■"/>
      <w:lvlJc w:val="left"/>
      <w:pPr>
        <w:ind w:left="2160" w:hanging="360"/>
      </w:pPr>
    </w:lvl>
    <w:lvl w:ilvl="3" w:tplc="71AC4F02">
      <w:start w:val="1"/>
      <w:numFmt w:val="bullet"/>
      <w:lvlText w:val="●"/>
      <w:lvlJc w:val="left"/>
      <w:pPr>
        <w:ind w:left="2880" w:hanging="360"/>
      </w:pPr>
    </w:lvl>
    <w:lvl w:ilvl="4" w:tplc="74D0C8E8">
      <w:start w:val="1"/>
      <w:numFmt w:val="bullet"/>
      <w:lvlText w:val="○"/>
      <w:lvlJc w:val="left"/>
      <w:pPr>
        <w:ind w:left="3600" w:hanging="360"/>
      </w:pPr>
    </w:lvl>
    <w:lvl w:ilvl="5" w:tplc="F8C092AE">
      <w:start w:val="1"/>
      <w:numFmt w:val="bullet"/>
      <w:lvlText w:val="■"/>
      <w:lvlJc w:val="left"/>
      <w:pPr>
        <w:ind w:left="4320" w:hanging="360"/>
      </w:pPr>
    </w:lvl>
    <w:lvl w:ilvl="6" w:tplc="83C23334">
      <w:start w:val="1"/>
      <w:numFmt w:val="bullet"/>
      <w:lvlText w:val="●"/>
      <w:lvlJc w:val="left"/>
      <w:pPr>
        <w:ind w:left="5040" w:hanging="360"/>
      </w:pPr>
    </w:lvl>
    <w:lvl w:ilvl="7" w:tplc="A1AA81BC">
      <w:start w:val="1"/>
      <w:numFmt w:val="bullet"/>
      <w:lvlText w:val="●"/>
      <w:lvlJc w:val="left"/>
      <w:pPr>
        <w:ind w:left="5760" w:hanging="360"/>
      </w:pPr>
    </w:lvl>
    <w:lvl w:ilvl="8" w:tplc="A5A6522A">
      <w:start w:val="1"/>
      <w:numFmt w:val="bullet"/>
      <w:lvlText w:val="●"/>
      <w:lvlJc w:val="left"/>
      <w:pPr>
        <w:ind w:left="6480" w:hanging="360"/>
      </w:pPr>
    </w:lvl>
  </w:abstractNum>
  <w:num w:numId="1" w16cid:durableId="171731011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3BF"/>
    <w:rsid w:val="0009729E"/>
    <w:rsid w:val="00154FA0"/>
    <w:rsid w:val="001727D0"/>
    <w:rsid w:val="001C538D"/>
    <w:rsid w:val="001D47E6"/>
    <w:rsid w:val="001F5A4F"/>
    <w:rsid w:val="002274D4"/>
    <w:rsid w:val="002751C7"/>
    <w:rsid w:val="002C385E"/>
    <w:rsid w:val="003073A9"/>
    <w:rsid w:val="0035192F"/>
    <w:rsid w:val="00387FEC"/>
    <w:rsid w:val="003D192C"/>
    <w:rsid w:val="00476208"/>
    <w:rsid w:val="005C583B"/>
    <w:rsid w:val="006C2B7E"/>
    <w:rsid w:val="006F29A5"/>
    <w:rsid w:val="007D0384"/>
    <w:rsid w:val="00900E82"/>
    <w:rsid w:val="00901BA9"/>
    <w:rsid w:val="00962CB6"/>
    <w:rsid w:val="00987D9C"/>
    <w:rsid w:val="00B313BF"/>
    <w:rsid w:val="00BB1839"/>
    <w:rsid w:val="00DB4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5249B"/>
  <w15:docId w15:val="{6226EE06-C208-49E1-B650-1436530CA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2C38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417</TotalTime>
  <Pages>2</Pages>
  <Words>315</Words>
  <Characters>1798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Joel Davidson</cp:lastModifiedBy>
  <cp:revision>1</cp:revision>
  <dcterms:created xsi:type="dcterms:W3CDTF">2026-09-21T03:57:00Z</dcterms:created>
  <dcterms:modified xsi:type="dcterms:W3CDTF">2026-09-23T21:21:00Z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451f7c75-54a7-4933-8347-0a61d4d3fd0b</vt:lpwstr>
  </property>
</Properties>
</file>